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89" w:rsidRDefault="009066D5" w:rsidP="003E613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МЕРОПРИЯТИЯ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сопровождению </w:t>
      </w:r>
      <w:r w:rsidR="003E613A" w:rsidRPr="00324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 качества общего образования в Хабаровском крае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2023-2024 учебном году</w:t>
      </w:r>
    </w:p>
    <w:p w:rsidR="004957D5" w:rsidRPr="00DF52A0" w:rsidRDefault="004957D5" w:rsidP="003E6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1327"/>
        <w:gridCol w:w="1650"/>
        <w:gridCol w:w="1650"/>
        <w:gridCol w:w="1650"/>
        <w:gridCol w:w="1650"/>
        <w:gridCol w:w="1650"/>
        <w:gridCol w:w="1575"/>
        <w:gridCol w:w="1575"/>
        <w:gridCol w:w="1575"/>
        <w:gridCol w:w="1575"/>
      </w:tblGrid>
      <w:tr w:rsidR="001C5D00" w:rsidTr="00FC23B3">
        <w:tc>
          <w:tcPr>
            <w:tcW w:w="15877" w:type="dxa"/>
            <w:gridSpan w:val="10"/>
          </w:tcPr>
          <w:p w:rsidR="001C5D00" w:rsidRPr="00924748" w:rsidRDefault="002D7D05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82CF2" w:rsidTr="00FC23B3">
        <w:tc>
          <w:tcPr>
            <w:tcW w:w="1327" w:type="dxa"/>
          </w:tcPr>
          <w:p w:rsidR="00044E5A" w:rsidRPr="00B26BC8" w:rsidRDefault="00F82CF2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Форматы</w:t>
            </w:r>
          </w:p>
        </w:tc>
        <w:tc>
          <w:tcPr>
            <w:tcW w:w="8250" w:type="dxa"/>
            <w:gridSpan w:val="5"/>
          </w:tcPr>
          <w:p w:rsidR="00044E5A" w:rsidRDefault="00044E5A" w:rsidP="003E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 тематические онлайн вебинары</w:t>
            </w:r>
          </w:p>
          <w:p w:rsidR="00B26BC8" w:rsidRDefault="00B26BC8" w:rsidP="00B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методисты ММС, учителя, руководители РМО, ШМО</w:t>
            </w:r>
          </w:p>
        </w:tc>
        <w:tc>
          <w:tcPr>
            <w:tcW w:w="6300" w:type="dxa"/>
            <w:gridSpan w:val="4"/>
          </w:tcPr>
          <w:p w:rsidR="00044E5A" w:rsidRDefault="00044E5A" w:rsidP="003E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интенсивы по предметам приоритетного внимания</w:t>
            </w:r>
          </w:p>
        </w:tc>
      </w:tr>
      <w:tr w:rsidR="00B26BC8" w:rsidTr="00FC23B3">
        <w:tc>
          <w:tcPr>
            <w:tcW w:w="1327" w:type="dxa"/>
          </w:tcPr>
          <w:p w:rsidR="00B26BC8" w:rsidRPr="00B26BC8" w:rsidRDefault="00B26BC8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250" w:type="dxa"/>
            <w:gridSpan w:val="5"/>
          </w:tcPr>
          <w:p w:rsidR="00B26BC8" w:rsidRDefault="00B26BC8" w:rsidP="00B26BC8"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учителя, руководители РМО, ШМО</w:t>
            </w:r>
          </w:p>
        </w:tc>
        <w:tc>
          <w:tcPr>
            <w:tcW w:w="6300" w:type="dxa"/>
            <w:gridSpan w:val="4"/>
          </w:tcPr>
          <w:p w:rsidR="00B26BC8" w:rsidRDefault="00B26BC8" w:rsidP="00B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вебинары: </w:t>
            </w:r>
            <w:r w:rsidR="00EB7C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</w:t>
            </w:r>
            <w:r w:rsidR="00EB7C10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, руководители РМО, ШМО</w:t>
            </w:r>
          </w:p>
          <w:p w:rsidR="00B26BC8" w:rsidRDefault="00B26BC8" w:rsidP="00B26B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Очные семинары-практикумы: 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руководители РМО, ШМО</w:t>
            </w:r>
          </w:p>
        </w:tc>
      </w:tr>
      <w:tr w:rsidR="00F82CF2" w:rsidTr="00FC23B3">
        <w:tc>
          <w:tcPr>
            <w:tcW w:w="1327" w:type="dxa"/>
          </w:tcPr>
          <w:p w:rsidR="001C5D00" w:rsidRPr="00B26BC8" w:rsidRDefault="00F82CF2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1C5D00" w:rsidRPr="00B26BC8" w:rsidRDefault="001C5D00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1C5D00" w:rsidRPr="00B26BC8" w:rsidRDefault="00044E5A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1C5D00" w:rsidRPr="00B26BC8" w:rsidRDefault="00044E5A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1C5D00" w:rsidRPr="00B26BC8" w:rsidRDefault="001C5D00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  <w:tc>
          <w:tcPr>
            <w:tcW w:w="1650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1C5D00" w:rsidRPr="00B26BC8" w:rsidRDefault="001C5D00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  <w:tc>
          <w:tcPr>
            <w:tcW w:w="1575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75" w:type="dxa"/>
          </w:tcPr>
          <w:p w:rsidR="001C5D00" w:rsidRPr="00B26BC8" w:rsidRDefault="001C5D00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575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 w:rsidR="00EB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(среда, </w:t>
            </w:r>
            <w:r w:rsidR="00D265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четверг)</w:t>
            </w:r>
          </w:p>
        </w:tc>
        <w:tc>
          <w:tcPr>
            <w:tcW w:w="1575" w:type="dxa"/>
          </w:tcPr>
          <w:p w:rsidR="001C5D00" w:rsidRPr="00B26BC8" w:rsidRDefault="001C5D0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A70AD4" w:rsidTr="00112669">
        <w:trPr>
          <w:trHeight w:val="1390"/>
        </w:trPr>
        <w:tc>
          <w:tcPr>
            <w:tcW w:w="1327" w:type="dxa"/>
          </w:tcPr>
          <w:p w:rsidR="00A70AD4" w:rsidRPr="00B26BC8" w:rsidRDefault="00A70AD4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70AD4" w:rsidRDefault="00A70AD4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575" w:type="dxa"/>
          </w:tcPr>
          <w:p w:rsidR="00A70AD4" w:rsidRDefault="00A70AD4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A70AD4" w:rsidRDefault="00A70AD4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A70AD4" w:rsidRDefault="00A70AD4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A70AD4" w:rsidRDefault="00A70AD4" w:rsidP="00FC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</w:tr>
      <w:tr w:rsidR="00E22CE3" w:rsidTr="00FC23B3">
        <w:tc>
          <w:tcPr>
            <w:tcW w:w="1327" w:type="dxa"/>
            <w:vMerge w:val="restart"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  <w:vMerge w:val="restart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декабря,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  <w:vMerge w:val="restart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AD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 вебинар</w:t>
            </w:r>
          </w:p>
        </w:tc>
        <w:tc>
          <w:tcPr>
            <w:tcW w:w="1575" w:type="dxa"/>
          </w:tcPr>
          <w:p w:rsidR="00E22CE3" w:rsidRDefault="00A70AD4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  <w:t>онлайн вебинар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0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AD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 вебинар</w:t>
            </w:r>
          </w:p>
        </w:tc>
        <w:tc>
          <w:tcPr>
            <w:tcW w:w="1575" w:type="dxa"/>
          </w:tcPr>
          <w:p w:rsidR="00E22CE3" w:rsidRPr="00005DE4" w:rsidRDefault="00005DE4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AD4" w:rsidRPr="00005DE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br/>
              <w:t>онлайн вебинар</w:t>
            </w:r>
          </w:p>
        </w:tc>
      </w:tr>
      <w:tr w:rsidR="00E22CE3" w:rsidTr="00FC23B3">
        <w:tc>
          <w:tcPr>
            <w:tcW w:w="1327" w:type="dxa"/>
            <w:vMerge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E22CE3" w:rsidRPr="00F82CF2" w:rsidRDefault="00E22CE3" w:rsidP="00E22C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0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AD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очный семинар-практикум в ХК ИРО</w:t>
            </w:r>
            <w:r w:rsidR="00A70AD4">
              <w:rPr>
                <w:rFonts w:ascii="Times New Roman" w:hAnsi="Times New Roman" w:cs="Times New Roman"/>
                <w:sz w:val="24"/>
                <w:szCs w:val="24"/>
              </w:rPr>
              <w:t xml:space="preserve"> (аудитория 207)</w:t>
            </w:r>
          </w:p>
        </w:tc>
        <w:tc>
          <w:tcPr>
            <w:tcW w:w="1575" w:type="dxa"/>
          </w:tcPr>
          <w:p w:rsidR="00E22CE3" w:rsidRPr="00F82CF2" w:rsidRDefault="00A70AD4" w:rsidP="00E22C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t xml:space="preserve">, 15.00 ч. – </w:t>
            </w:r>
            <w:r w:rsidR="00E22C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очный семинар-практикум в </w:t>
            </w:r>
            <w:r w:rsidRPr="00A70AD4">
              <w:rPr>
                <w:rFonts w:ascii="Times New Roman" w:hAnsi="Times New Roman" w:cs="Times New Roman"/>
                <w:sz w:val="24"/>
                <w:szCs w:val="24"/>
              </w:rPr>
              <w:t>МАОУ гимнази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0AD4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1575" w:type="dxa"/>
          </w:tcPr>
          <w:p w:rsidR="00E22CE3" w:rsidRPr="00F82CF2" w:rsidRDefault="00E22CE3" w:rsidP="00E22C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E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AD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очный семинар-пра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ктикум в ХК ИРО</w:t>
            </w:r>
            <w:r w:rsidR="00A70AD4">
              <w:rPr>
                <w:rFonts w:ascii="Times New Roman" w:hAnsi="Times New Roman" w:cs="Times New Roman"/>
                <w:sz w:val="24"/>
                <w:szCs w:val="24"/>
              </w:rPr>
              <w:t xml:space="preserve"> (аудитория 207)</w:t>
            </w:r>
          </w:p>
        </w:tc>
        <w:tc>
          <w:tcPr>
            <w:tcW w:w="1575" w:type="dxa"/>
          </w:tcPr>
          <w:p w:rsidR="00E22CE3" w:rsidRPr="00005DE4" w:rsidRDefault="00005DE4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AD4" w:rsidRPr="00005DE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, 15.00 ч. – </w:t>
            </w:r>
            <w:r w:rsidR="00E22CE3" w:rsidRPr="00005DE4">
              <w:rPr>
                <w:rFonts w:ascii="Times New Roman" w:hAnsi="Times New Roman" w:cs="Times New Roman"/>
                <w:sz w:val="24"/>
                <w:szCs w:val="24"/>
              </w:rPr>
              <w:br/>
              <w:t>очный семинар-практикум в МАОУ г. Хабаровска «ЛИТ»</w:t>
            </w:r>
          </w:p>
        </w:tc>
      </w:tr>
      <w:tr w:rsidR="00E22CE3" w:rsidTr="00FC23B3">
        <w:tc>
          <w:tcPr>
            <w:tcW w:w="1327" w:type="dxa"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декабря,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кейсов заданий/задач очно в муниципалитете 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</w:tr>
      <w:tr w:rsidR="00E22CE3" w:rsidTr="00FC23B3">
        <w:tc>
          <w:tcPr>
            <w:tcW w:w="1327" w:type="dxa"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декабря,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вебинар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мися в образовательных организациях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мися в образовательных организациях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мися в образовательных организациях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мися в образовательных организациях</w:t>
            </w:r>
          </w:p>
        </w:tc>
      </w:tr>
      <w:tr w:rsidR="00E22CE3" w:rsidTr="00FC23B3">
        <w:tc>
          <w:tcPr>
            <w:tcW w:w="1327" w:type="dxa"/>
          </w:tcPr>
          <w:p w:rsidR="00E22CE3" w:rsidRPr="00B26BC8" w:rsidRDefault="00E22CE3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декабря,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декабря,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</w:tr>
      <w:tr w:rsidR="00E22CE3" w:rsidTr="00DF52A0">
        <w:trPr>
          <w:trHeight w:val="187"/>
        </w:trPr>
        <w:tc>
          <w:tcPr>
            <w:tcW w:w="1327" w:type="dxa"/>
          </w:tcPr>
          <w:p w:rsidR="00E22CE3" w:rsidRPr="00B26BC8" w:rsidRDefault="00E13AE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1650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еженедельно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E22CE3" w:rsidRDefault="00E22CE3" w:rsidP="00E22CE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E22CE3" w:rsidRDefault="00E22CE3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</w:tr>
    </w:tbl>
    <w:p w:rsidR="00046848" w:rsidRDefault="00046848" w:rsidP="003A0C7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848">
        <w:rPr>
          <w:rFonts w:ascii="Times New Roman" w:hAnsi="Times New Roman" w:cs="Times New Roman"/>
          <w:b/>
          <w:sz w:val="24"/>
          <w:szCs w:val="24"/>
        </w:rPr>
        <w:t>Ссылки для подключения:</w:t>
      </w:r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46848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https://sferum.ru/?call_link=IEf2u4eFkeZZ4OMETbZ8887nsDGBRtgPB-Eax2Kzuao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</w:t>
      </w:r>
      <w:hyperlink r:id="rId8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</w:t>
      </w:r>
      <w:hyperlink r:id="rId9" w:history="1">
        <w:r w:rsidRPr="00F50367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https://sferum.ru/?call_link=-LcJnV4kuf7bM7pcwRwhFKH6HimblThLVAIwEN35JE4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 </w:t>
      </w:r>
      <w:hyperlink r:id="rId10" w:history="1">
        <w:r w:rsidRPr="00C603D2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https://sferum.ru/?call_link=xMIL3BBSnLxlTZAl2X6EL8vbhY71uNEHN9Jp-jucPtc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</w:t>
      </w:r>
      <w:hyperlink r:id="rId11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hyperlink r:id="rId12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https://sferum.ru/?call_link=C7oIaoFpDQR-e6kkauFDUz-PI8hvoHTy1aMPHEDVO9w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hyperlink r:id="rId13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https://sferum.ru/?call_link=F49eUTm6miS7zCRlbPByEKdRpsAStaIn8cFrmI2Tr0Y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hyperlink r:id="rId14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https://sferum.ru/?call_link=8xT8Y_9nWOxvZE6o_wa5nYCHv2tU_zXoIVP8_75IeUc</w:t>
        </w:r>
      </w:hyperlink>
    </w:p>
    <w:p w:rsidR="00046848" w:rsidRDefault="00046848" w:rsidP="003A0C7C">
      <w:pPr>
        <w:spacing w:after="6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информатика </w:t>
      </w:r>
      <w:hyperlink r:id="rId1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A0C7C">
        <w:rPr>
          <w:rFonts w:ascii="Times New Roman" w:hAnsi="Times New Roman" w:cs="Times New Roman"/>
          <w:b/>
          <w:sz w:val="24"/>
          <w:szCs w:val="24"/>
        </w:rPr>
        <w:t>Ведущие еженедельных тематических онлайн вебинаров</w:t>
      </w:r>
      <w:r>
        <w:rPr>
          <w:rFonts w:ascii="Times New Roman" w:hAnsi="Times New Roman" w:cs="Times New Roman"/>
          <w:sz w:val="24"/>
          <w:szCs w:val="24"/>
        </w:rPr>
        <w:t>: методические команды в составе, утвержденном распоряжением министерства образования и науки Хабаровского края</w:t>
      </w:r>
      <w:r w:rsidR="003A0C7C">
        <w:rPr>
          <w:rFonts w:ascii="Times New Roman" w:hAnsi="Times New Roman" w:cs="Times New Roman"/>
          <w:sz w:val="24"/>
          <w:szCs w:val="24"/>
        </w:rPr>
        <w:t xml:space="preserve"> от 16 октября 2023 года № 1351 «Об утверждении 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3A0C7C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>«дорожной карты» повышения качества</w:t>
      </w:r>
      <w:r w:rsidR="003A0C7C">
        <w:rPr>
          <w:rFonts w:ascii="Times New Roman" w:hAnsi="Times New Roman" w:cs="Times New Roman"/>
          <w:sz w:val="24"/>
          <w:szCs w:val="24"/>
        </w:rPr>
        <w:t xml:space="preserve"> общего образования в общеобразовательных организациях Хабаровского края в 2023/2024 учебном году</w:t>
      </w:r>
    </w:p>
    <w:p w:rsidR="00046848" w:rsidRDefault="003F7ECE" w:rsidP="003A0C7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CE">
        <w:rPr>
          <w:rFonts w:ascii="Times New Roman" w:hAnsi="Times New Roman" w:cs="Times New Roman"/>
          <w:b/>
          <w:sz w:val="24"/>
          <w:szCs w:val="24"/>
        </w:rPr>
        <w:t>Ведущие ежемесячных интенсивов:</w:t>
      </w:r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A80071">
        <w:rPr>
          <w:rFonts w:ascii="Times New Roman" w:hAnsi="Times New Roman" w:cs="Times New Roman"/>
          <w:sz w:val="24"/>
          <w:szCs w:val="24"/>
        </w:rPr>
        <w:t>–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A80071">
        <w:rPr>
          <w:rFonts w:ascii="Times New Roman" w:hAnsi="Times New Roman" w:cs="Times New Roman"/>
          <w:sz w:val="24"/>
          <w:szCs w:val="24"/>
        </w:rPr>
        <w:t>Кирьянова Жанна Борисовна</w:t>
      </w:r>
      <w:r w:rsidR="003A0C7C">
        <w:rPr>
          <w:rFonts w:ascii="Times New Roman" w:hAnsi="Times New Roman" w:cs="Times New Roman"/>
          <w:sz w:val="24"/>
          <w:szCs w:val="24"/>
        </w:rPr>
        <w:t xml:space="preserve">, </w:t>
      </w:r>
      <w:r w:rsidR="00D01BD7" w:rsidRPr="00D01BD7"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 МБОУ СОШ № 3 </w:t>
      </w:r>
      <w:proofErr w:type="spellStart"/>
      <w:r w:rsidR="00D01BD7" w:rsidRPr="00D01BD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D01BD7" w:rsidRPr="00D01BD7">
        <w:rPr>
          <w:rFonts w:ascii="Times New Roman" w:hAnsi="Times New Roman" w:cs="Times New Roman"/>
          <w:sz w:val="24"/>
          <w:szCs w:val="24"/>
        </w:rPr>
        <w:t>. Хор муниципального района имени Лазо Хабаровского края, эксперт ПК по истории</w:t>
      </w:r>
      <w:r w:rsidR="003A0C7C">
        <w:rPr>
          <w:rFonts w:ascii="Times New Roman" w:hAnsi="Times New Roman" w:cs="Times New Roman"/>
          <w:sz w:val="24"/>
          <w:szCs w:val="24"/>
        </w:rPr>
        <w:t>;</w:t>
      </w:r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D01BD7" w:rsidRPr="00D01BD7">
        <w:rPr>
          <w:rFonts w:ascii="Times New Roman" w:hAnsi="Times New Roman" w:cs="Times New Roman"/>
          <w:sz w:val="24"/>
          <w:szCs w:val="24"/>
        </w:rPr>
        <w:t>Рязанова Екатерина Юрьевна, учитель обществознания МАОУ гимназии № 6, эксперт ПК по обществознанию</w:t>
      </w:r>
      <w:r w:rsidR="00D01BD7">
        <w:rPr>
          <w:rFonts w:ascii="Times New Roman" w:hAnsi="Times New Roman" w:cs="Times New Roman"/>
          <w:sz w:val="24"/>
          <w:szCs w:val="24"/>
        </w:rPr>
        <w:t>;</w:t>
      </w:r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3A0C7C" w:rsidRPr="005A2A39">
        <w:rPr>
          <w:rFonts w:ascii="Times New Roman" w:hAnsi="Times New Roman" w:cs="Times New Roman"/>
          <w:sz w:val="24"/>
          <w:szCs w:val="24"/>
        </w:rPr>
        <w:t xml:space="preserve">Кириченко Светлана </w:t>
      </w:r>
      <w:proofErr w:type="spellStart"/>
      <w:r w:rsidR="003A0C7C" w:rsidRPr="005A2A39">
        <w:rPr>
          <w:rFonts w:ascii="Times New Roman" w:hAnsi="Times New Roman" w:cs="Times New Roman"/>
          <w:sz w:val="24"/>
          <w:szCs w:val="24"/>
        </w:rPr>
        <w:t>Владленовна</w:t>
      </w:r>
      <w:proofErr w:type="spellEnd"/>
      <w:r w:rsidR="003A0C7C" w:rsidRPr="005A2A39">
        <w:rPr>
          <w:rFonts w:ascii="Times New Roman" w:hAnsi="Times New Roman" w:cs="Times New Roman"/>
          <w:sz w:val="24"/>
          <w:szCs w:val="24"/>
        </w:rPr>
        <w:t>, учитель МБОУ СОШ № 44 г. Хабаровска, председатель ПК по географии</w:t>
      </w:r>
      <w:r w:rsidR="003A0C7C">
        <w:rPr>
          <w:rFonts w:ascii="Times New Roman" w:hAnsi="Times New Roman" w:cs="Times New Roman"/>
          <w:sz w:val="24"/>
          <w:szCs w:val="24"/>
        </w:rPr>
        <w:t>;</w:t>
      </w:r>
    </w:p>
    <w:p w:rsidR="00046848" w:rsidRPr="003E613A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A0C7C" w:rsidRPr="005A2A39">
        <w:rPr>
          <w:rFonts w:ascii="Times New Roman" w:hAnsi="Times New Roman" w:cs="Times New Roman"/>
          <w:sz w:val="24"/>
          <w:szCs w:val="24"/>
        </w:rPr>
        <w:t>Лавинова</w:t>
      </w:r>
      <w:proofErr w:type="spellEnd"/>
      <w:r w:rsidR="003A0C7C" w:rsidRPr="005A2A39">
        <w:rPr>
          <w:rFonts w:ascii="Times New Roman" w:hAnsi="Times New Roman" w:cs="Times New Roman"/>
          <w:sz w:val="24"/>
          <w:szCs w:val="24"/>
        </w:rPr>
        <w:t xml:space="preserve"> Татьяна Валерьевна, учитель информатики МАОУ "Лицей инновационных технологий" г. Хабаровска, эксперт ПК по информатике</w:t>
      </w:r>
    </w:p>
    <w:sectPr w:rsidR="00046848" w:rsidRPr="003E613A" w:rsidSect="003A0C7C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8C7" w:rsidRDefault="00E478C7" w:rsidP="00046848">
      <w:pPr>
        <w:spacing w:after="0" w:line="240" w:lineRule="auto"/>
      </w:pPr>
      <w:r>
        <w:separator/>
      </w:r>
    </w:p>
  </w:endnote>
  <w:endnote w:type="continuationSeparator" w:id="0">
    <w:p w:rsidR="00E478C7" w:rsidRDefault="00E478C7" w:rsidP="0004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8C7" w:rsidRDefault="00E478C7" w:rsidP="00046848">
      <w:pPr>
        <w:spacing w:after="0" w:line="240" w:lineRule="auto"/>
      </w:pPr>
      <w:r>
        <w:separator/>
      </w:r>
    </w:p>
  </w:footnote>
  <w:footnote w:type="continuationSeparator" w:id="0">
    <w:p w:rsidR="00E478C7" w:rsidRDefault="00E478C7" w:rsidP="0004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CF"/>
    <w:rsid w:val="00005DE4"/>
    <w:rsid w:val="00044E5A"/>
    <w:rsid w:val="00046848"/>
    <w:rsid w:val="000A0A89"/>
    <w:rsid w:val="001A7E3D"/>
    <w:rsid w:val="001C5D00"/>
    <w:rsid w:val="002A0EDE"/>
    <w:rsid w:val="002B6DB3"/>
    <w:rsid w:val="002D7D05"/>
    <w:rsid w:val="003A0C7C"/>
    <w:rsid w:val="003E5143"/>
    <w:rsid w:val="003E613A"/>
    <w:rsid w:val="003F7ECE"/>
    <w:rsid w:val="0047279B"/>
    <w:rsid w:val="00474E87"/>
    <w:rsid w:val="004858CF"/>
    <w:rsid w:val="004957D5"/>
    <w:rsid w:val="005D6FD3"/>
    <w:rsid w:val="00620267"/>
    <w:rsid w:val="006231A0"/>
    <w:rsid w:val="009066D5"/>
    <w:rsid w:val="00924748"/>
    <w:rsid w:val="00940D3E"/>
    <w:rsid w:val="00A70AD4"/>
    <w:rsid w:val="00A72CDE"/>
    <w:rsid w:val="00A80071"/>
    <w:rsid w:val="00AA18E8"/>
    <w:rsid w:val="00B074B1"/>
    <w:rsid w:val="00B26BC8"/>
    <w:rsid w:val="00BA303F"/>
    <w:rsid w:val="00C11D8D"/>
    <w:rsid w:val="00D01BD7"/>
    <w:rsid w:val="00D265D2"/>
    <w:rsid w:val="00DF32A8"/>
    <w:rsid w:val="00DF52A0"/>
    <w:rsid w:val="00E13AE5"/>
    <w:rsid w:val="00E22CE3"/>
    <w:rsid w:val="00E478C7"/>
    <w:rsid w:val="00EB31B9"/>
    <w:rsid w:val="00EB7C10"/>
    <w:rsid w:val="00F82CF2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C8B8"/>
  <w15:chartTrackingRefBased/>
  <w15:docId w15:val="{46D292D9-ABE7-40EE-AB59-25AF2C6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468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684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684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6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i3Wj4p6h_K61tX8VhgGHid-u878QJStbsk2ilhQEvWY" TargetMode="External"/><Relationship Id="rId13" Type="http://schemas.openxmlformats.org/officeDocument/2006/relationships/hyperlink" Target="https://sferum.ru/?call_link=F49eUTm6miS7zCRlbPByEKdRpsAStaIn8cFrmI2Tr0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erum.ru/?call_link=IEf2u4eFkeZZ4OMETbZ8887nsDGBRtgPB-Eax2Kzuao" TargetMode="External"/><Relationship Id="rId12" Type="http://schemas.openxmlformats.org/officeDocument/2006/relationships/hyperlink" Target="https://sferum.ru/?call_link=C7oIaoFpDQR-e6kkauFDUz-PI8hvoHTy1aMPHEDVO9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ferum.ru/?call_link=i3Wj4p6h_K61tX8VhgGHid-u878QJStbsk2ilhQEvW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ferum.ru/?call_link=i3Wj4p6h_K61tX8VhgGHid-u878QJStbsk2ilhQEvWY" TargetMode="External"/><Relationship Id="rId10" Type="http://schemas.openxmlformats.org/officeDocument/2006/relationships/hyperlink" Target="https://sferum.ru/?call_link=xMIL3BBSnLxlTZAl2X6EL8vbhY71uNEHN9Jp-jucP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-LcJnV4kuf7bM7pcwRwhFKH6HimblThLVAIwEN35JE4" TargetMode="External"/><Relationship Id="rId14" Type="http://schemas.openxmlformats.org/officeDocument/2006/relationships/hyperlink" Target="https://sferum.ru/?call_link=8xT8Y_9nWOxvZE6o_wa5nYCHv2tU_zXoIVP8_75Ie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9426-3B0A-42E1-8E6A-67A8956D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Петрунина Татьяна Авинеровна</dc:creator>
  <cp:keywords/>
  <dc:description/>
  <cp:lastModifiedBy>Пак Елена Георгиевна</cp:lastModifiedBy>
  <cp:revision>6</cp:revision>
  <dcterms:created xsi:type="dcterms:W3CDTF">2023-11-28T03:09:00Z</dcterms:created>
  <dcterms:modified xsi:type="dcterms:W3CDTF">2023-11-28T05:38:00Z</dcterms:modified>
</cp:coreProperties>
</file>